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0B8B" w:rsidRPr="002B0B8B" w:rsidRDefault="002B0B8B" w:rsidP="002B0B8B">
      <w:pPr>
        <w:keepNext/>
        <w:pageBreakBefore/>
        <w:spacing w:after="0" w:line="240" w:lineRule="auto"/>
        <w:jc w:val="center"/>
        <w:outlineLvl w:val="0"/>
        <w:rPr>
          <w:rFonts w:ascii="Tahoma" w:eastAsia="Times New Roman" w:hAnsi="Tahoma" w:cs="Times New Roman"/>
          <w:b/>
          <w:sz w:val="28"/>
          <w:szCs w:val="24"/>
          <w:u w:val="single"/>
          <w:lang w:val="fr-BE"/>
        </w:rPr>
      </w:pPr>
      <w:bookmarkStart w:id="0" w:name="_Toc256000185"/>
      <w:bookmarkStart w:id="1" w:name="_Hlk29822629"/>
      <w:bookmarkStart w:id="2" w:name="_Toc30403517"/>
      <w:r w:rsidRPr="002B0B8B">
        <w:rPr>
          <w:rFonts w:ascii="Tahoma" w:eastAsia="Times New Roman" w:hAnsi="Tahoma" w:cs="Times New Roman"/>
          <w:b/>
          <w:color w:val="000000"/>
          <w:sz w:val="28"/>
          <w:szCs w:val="24"/>
          <w:lang w:val="fr-BE"/>
        </w:rPr>
        <w:t>AN</w:t>
      </w:r>
      <w:bookmarkStart w:id="3" w:name="_GoBack"/>
      <w:bookmarkEnd w:id="3"/>
      <w:r w:rsidRPr="002B0B8B">
        <w:rPr>
          <w:rFonts w:ascii="Tahoma" w:eastAsia="Times New Roman" w:hAnsi="Tahoma" w:cs="Times New Roman"/>
          <w:b/>
          <w:color w:val="000000"/>
          <w:sz w:val="28"/>
          <w:szCs w:val="24"/>
          <w:lang w:val="fr-BE"/>
        </w:rPr>
        <w:t>NEXE C :</w:t>
      </w:r>
      <w:r w:rsidRPr="002B0B8B">
        <w:rPr>
          <w:rFonts w:ascii="Tahoma" w:eastAsia="Times New Roman" w:hAnsi="Tahoma" w:cs="Times New Roman"/>
          <w:b/>
          <w:color w:val="000000"/>
          <w:sz w:val="28"/>
          <w:szCs w:val="24"/>
          <w:u w:val="single"/>
          <w:lang w:val="fr-BE"/>
        </w:rPr>
        <w:t>MÉTRÉ RÉCAPITULATIF</w:t>
      </w:r>
      <w:bookmarkEnd w:id="0"/>
      <w:bookmarkEnd w:id="2"/>
    </w:p>
    <w:bookmarkEnd w:id="1"/>
    <w:p w:rsidR="002B0B8B" w:rsidRPr="002B0B8B" w:rsidRDefault="002B0B8B" w:rsidP="002B0B8B">
      <w:pPr>
        <w:keepNext/>
        <w:spacing w:before="120" w:after="12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lang w:val="fr-BE"/>
        </w:rPr>
      </w:pPr>
      <w:r w:rsidRPr="002B0B8B">
        <w:rPr>
          <w:rFonts w:ascii="Tahoma" w:eastAsia="Times New Roman" w:hAnsi="Tahoma" w:cs="Times New Roman"/>
          <w:b/>
          <w:sz w:val="24"/>
          <w:szCs w:val="24"/>
          <w:lang w:val="fr-BE"/>
        </w:rPr>
        <w:t>“</w:t>
      </w:r>
      <w:r w:rsidRPr="002B0B8B">
        <w:rPr>
          <w:rFonts w:ascii="Tahoma" w:eastAsia="Times New Roman" w:hAnsi="Tahoma" w:cs="Times New Roman"/>
          <w:b/>
          <w:color w:val="000000"/>
          <w:sz w:val="24"/>
          <w:szCs w:val="24"/>
          <w:lang w:val="fr-BE"/>
        </w:rPr>
        <w:t>RÉNOVATION DE LA TOITURE DE L'EGLISE D'ELOUGES CENTRE RUE DU COMMERCE À 7370 DOUR</w:t>
      </w:r>
      <w:r w:rsidRPr="002B0B8B">
        <w:rPr>
          <w:rFonts w:ascii="Tahoma" w:eastAsia="Times New Roman" w:hAnsi="Tahoma" w:cs="Times New Roman"/>
          <w:b/>
          <w:sz w:val="24"/>
          <w:szCs w:val="24"/>
          <w:lang w:val="fr-BE"/>
        </w:rPr>
        <w:t>”</w:t>
      </w:r>
    </w:p>
    <w:p w:rsidR="002B0B8B" w:rsidRPr="002B0B8B" w:rsidRDefault="002B0B8B" w:rsidP="002B0B8B">
      <w:pPr>
        <w:keepNext/>
        <w:spacing w:after="0" w:line="240" w:lineRule="auto"/>
        <w:rPr>
          <w:rFonts w:ascii="Tahoma" w:eastAsia="Times New Roman" w:hAnsi="Tahoma" w:cs="Times New Roman"/>
          <w:sz w:val="20"/>
          <w:szCs w:val="24"/>
          <w:lang w:val="fr-BE"/>
        </w:rPr>
      </w:pPr>
      <w:r w:rsidRPr="002B0B8B">
        <w:rPr>
          <w:rFonts w:ascii="Tahoma" w:eastAsia="Times New Roman" w:hAnsi="Tahoma" w:cs="Times New Roman"/>
          <w:sz w:val="20"/>
          <w:szCs w:val="24"/>
          <w:lang w:val="fr-BE"/>
        </w:rPr>
        <w:t xml:space="preserve"> </w:t>
      </w:r>
    </w:p>
    <w:tbl>
      <w:tblPr>
        <w:tblW w:w="14232" w:type="dxa"/>
        <w:tblInd w:w="60" w:type="dxa"/>
        <w:tblBorders>
          <w:top w:val="outset" w:sz="12" w:space="0" w:color="111111"/>
          <w:left w:val="outset" w:sz="12" w:space="0" w:color="111111"/>
          <w:bottom w:val="outset" w:sz="12" w:space="0" w:color="111111"/>
          <w:right w:val="outset" w:sz="12" w:space="0" w:color="11111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84"/>
        <w:gridCol w:w="6626"/>
        <w:gridCol w:w="618"/>
        <w:gridCol w:w="1300"/>
        <w:gridCol w:w="788"/>
        <w:gridCol w:w="1743"/>
        <w:gridCol w:w="1773"/>
      </w:tblGrid>
      <w:tr w:rsidR="002B0B8B" w:rsidRPr="002B0B8B" w:rsidTr="009731AA">
        <w:trPr>
          <w:trHeight w:val="300"/>
          <w:tblHeader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B0B8B" w:rsidRPr="002B0B8B" w:rsidRDefault="002B0B8B" w:rsidP="002B0B8B">
            <w:pPr>
              <w:shd w:val="clear" w:color="auto" w:fill="D3D3D3"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b/>
                <w:bCs/>
                <w:sz w:val="20"/>
                <w:szCs w:val="24"/>
                <w:lang w:val="fr-FR" w:eastAsia="fr-FR" w:bidi="ar-SA"/>
              </w:rPr>
              <w:t>Référence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B0B8B" w:rsidRPr="002B0B8B" w:rsidRDefault="002B0B8B" w:rsidP="002B0B8B">
            <w:pPr>
              <w:shd w:val="clear" w:color="auto" w:fill="D3D3D3"/>
              <w:spacing w:after="0" w:line="240" w:lineRule="auto"/>
              <w:rPr>
                <w:rFonts w:ascii="Tahoma" w:eastAsia="Times New Roman" w:hAnsi="Tahoma" w:cs="Times New Roman"/>
                <w:b/>
                <w:bCs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b/>
                <w:bCs/>
                <w:sz w:val="20"/>
                <w:szCs w:val="24"/>
                <w:lang w:val="fr-FR" w:eastAsia="fr-FR" w:bidi="ar-SA"/>
              </w:rPr>
              <w:t>Description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B0B8B" w:rsidRPr="002B0B8B" w:rsidRDefault="002B0B8B" w:rsidP="002B0B8B">
            <w:pPr>
              <w:shd w:val="clear" w:color="auto" w:fill="D3D3D3"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b/>
                <w:bCs/>
                <w:sz w:val="20"/>
                <w:szCs w:val="24"/>
                <w:lang w:val="fr-FR" w:eastAsia="fr-FR" w:bidi="ar-SA"/>
              </w:rPr>
              <w:t>Type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B0B8B" w:rsidRPr="002B0B8B" w:rsidRDefault="002B0B8B" w:rsidP="002B0B8B">
            <w:pPr>
              <w:shd w:val="clear" w:color="auto" w:fill="D3D3D3"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b/>
                <w:bCs/>
                <w:sz w:val="20"/>
                <w:szCs w:val="24"/>
                <w:lang w:val="fr-FR" w:eastAsia="fr-FR" w:bidi="ar-SA"/>
              </w:rPr>
              <w:t>Unité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B0B8B" w:rsidRPr="002B0B8B" w:rsidRDefault="002B0B8B" w:rsidP="002B0B8B">
            <w:pPr>
              <w:shd w:val="clear" w:color="auto" w:fill="D3D3D3"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bCs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b/>
                <w:bCs/>
                <w:sz w:val="20"/>
                <w:szCs w:val="24"/>
                <w:lang w:val="fr-FR" w:eastAsia="fr-FR" w:bidi="ar-SA"/>
              </w:rPr>
              <w:t>Q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B0B8B" w:rsidRPr="002B0B8B" w:rsidRDefault="002B0B8B" w:rsidP="002B0B8B">
            <w:pPr>
              <w:shd w:val="clear" w:color="auto" w:fill="D3D3D3"/>
              <w:spacing w:after="0" w:line="240" w:lineRule="auto"/>
              <w:jc w:val="right"/>
              <w:rPr>
                <w:rFonts w:ascii="Tahoma" w:eastAsia="Times New Roman" w:hAnsi="Tahoma" w:cs="Times New Roman"/>
                <w:b/>
                <w:bCs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b/>
                <w:bCs/>
                <w:sz w:val="20"/>
                <w:szCs w:val="24"/>
                <w:lang w:val="fr-FR" w:eastAsia="fr-FR" w:bidi="ar-SA"/>
              </w:rPr>
              <w:t>PU en chiffres HTVA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B0B8B" w:rsidRPr="002B0B8B" w:rsidRDefault="002B0B8B" w:rsidP="002B0B8B">
            <w:pPr>
              <w:shd w:val="clear" w:color="auto" w:fill="D3D3D3"/>
              <w:spacing w:after="0" w:line="240" w:lineRule="auto"/>
              <w:jc w:val="right"/>
              <w:rPr>
                <w:rFonts w:ascii="Tahoma" w:eastAsia="Times New Roman" w:hAnsi="Tahoma" w:cs="Times New Roman"/>
                <w:b/>
                <w:bCs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b/>
                <w:bCs/>
                <w:sz w:val="20"/>
                <w:szCs w:val="24"/>
                <w:lang w:val="fr-FR" w:eastAsia="fr-FR" w:bidi="ar-SA"/>
              </w:rPr>
              <w:t>Total HTVA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fr-BE" w:eastAsia="fr-FR" w:bidi="ar-SA"/>
              </w:rPr>
            </w:pPr>
            <w:r w:rsidRPr="002B0B8B">
              <w:rPr>
                <w:rFonts w:ascii="Tahoma" w:eastAsia="Times New Roman" w:hAnsi="Tahoma" w:cs="Times New Roman"/>
                <w:sz w:val="20"/>
                <w:szCs w:val="20"/>
                <w:lang w:val="fr-BE" w:eastAsia="fr-FR" w:bidi="ar-SA"/>
              </w:rPr>
              <w:t>0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Entreprise / chantier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00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Introduction / généralités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01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Sécurité et santé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01.1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Prescriptions générales en matière de sécurité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02.1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Obligations de l'entreprise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02.11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Visite préalable du chantier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02.15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Normes de référence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02.2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Organisation du chantier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02.21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Direction et coordination de chantier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02.21.1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Planning des travaux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02.21.2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Direction du chantier et contrôle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02.21.5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Contrôle et essais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02.24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Particularités de chantier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02.25.2c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Confinement des zones de chantier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02.3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Etat des lieux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04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Installation de chantier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04.02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Raccordements provisoires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04.31.5a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Ordre et propreté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lastRenderedPageBreak/>
              <w:t>04.45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Clôtures / barrières provisoires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04.52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Baraquements de chantier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06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Travaux de stabilisation et de déconstruction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06.01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Démolition toiture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06.03.04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Couvertures en ardoises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QP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BE" w:eastAsia="fr-FR" w:bidi="ar-SA"/>
              </w:rPr>
              <w:t>m²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400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06.03.05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Démolition/éléments de toiture - Boiseries en recherche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QP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BE" w:eastAsia="fr-FR" w:bidi="ar-SA"/>
              </w:rPr>
              <w:t>m²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120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07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Déchets: Prévention, tri sélectif sur chantier, stockage, transport et traitement des déchets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07.01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Evacuation des déchets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PM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08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Equipements permanents de sécurité et de protection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08.1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Echafaudage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QF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Forfait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1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21.83.2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Ragréages de zones de maçonneries délabrées avec remplacement partiel de matériaux (démontage + remontage + remplacement partiel)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21.83.2c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Ragréages de zones de maçonneries en pierres naturelles délabrées avec remplacement de matériaux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QP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BE" w:eastAsia="fr-FR" w:bidi="ar-SA"/>
              </w:rPr>
              <w:t>m³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0,5</w:t>
            </w:r>
            <w:r w:rsidRPr="002B0B8B">
              <w:rPr>
                <w:rFonts w:ascii="Tahoma" w:eastAsia="Tahoma" w:hAnsi="Tahoma" w:cs="Tahoma"/>
                <w:sz w:val="20"/>
                <w:szCs w:val="24"/>
                <w:lang w:val="fr-BE" w:eastAsia="fr-FR" w:bidi="ar-SA"/>
              </w:rPr>
              <w:t>0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3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Travaux de toiture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31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Eléments de structure et de support de toiture - rénovation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31.83.1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Eléments de structures en bois - rénovation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QP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BE" w:eastAsia="fr-FR" w:bidi="ar-SA"/>
              </w:rPr>
              <w:t>m²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120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32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Etanchéisation et isolation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32.1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Etanchéisation aux matières liquides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32.11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Sous-toitures souples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32.11.1b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Sous-toitures en membrane de polypropylène (PP)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QP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BE" w:eastAsia="fr-FR" w:bidi="ar-SA"/>
              </w:rPr>
              <w:t>m²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400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34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Couverture de toiture - Etanchéité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34.1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Couverture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34.12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Couvertures en ardoises et bardeaux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34.12.1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Ardoises naturelles et en fibres-ciment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34.12.1b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Ardoises en fibres-ciment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QP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BE" w:eastAsia="fr-FR" w:bidi="ar-SA"/>
              </w:rPr>
              <w:t>m²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400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35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Ouvrages de raccords et finitions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35.1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Raccords de toiture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35.11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Faîtage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35.11.2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Faîtage en ardoises ou en bardeaux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35.11.2b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Faîtage en ardoises de fibre-ciment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QP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proofErr w:type="spellStart"/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mct</w:t>
            </w:r>
            <w:proofErr w:type="spellEnd"/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20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35.12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Arêtiers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35.12.2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Arêtiers en ardoises ou en bardeaux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35.12.2b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Arêtiers en ardoises de fibre-ciment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QP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proofErr w:type="spellStart"/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mct</w:t>
            </w:r>
            <w:proofErr w:type="spellEnd"/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40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35.14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Raccords de rive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35.14.2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Raccords de rive par éléments rigides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35.14.2b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Profilés de rive de toiture en zinc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QP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proofErr w:type="spellStart"/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mct</w:t>
            </w:r>
            <w:proofErr w:type="spellEnd"/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40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35.15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Solins et bandes de raccords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35.15.1a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Solins en zinc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QP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proofErr w:type="spellStart"/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mct</w:t>
            </w:r>
            <w:proofErr w:type="spellEnd"/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75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37.22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Crochets d'ancrage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37.22.1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Crochets d'ancrage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37.22.1a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Crochets d'ancrage en toiture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QP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pièce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25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75.25.2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Mise à la terre - Installation de paratonnerre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4"/>
                <w:lang w:val="fr-BE"/>
              </w:rPr>
            </w:pPr>
            <w:r w:rsidRPr="002B0B8B"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  <w:t>---</w:t>
            </w: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75.25.2a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Mise à la terre - Installation de paratonnerre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QF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FFT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1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100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Autres travaux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</w:p>
        </w:tc>
      </w:tr>
      <w:tr w:rsidR="002B0B8B" w:rsidRPr="002B0B8B" w:rsidTr="009731AA">
        <w:trPr>
          <w:trHeight w:val="300"/>
        </w:trPr>
        <w:tc>
          <w:tcPr>
            <w:tcW w:w="138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100.01</w:t>
            </w:r>
          </w:p>
        </w:tc>
        <w:tc>
          <w:tcPr>
            <w:tcW w:w="662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Autres travaux - Somme réservée</w:t>
            </w:r>
          </w:p>
        </w:tc>
        <w:tc>
          <w:tcPr>
            <w:tcW w:w="6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QP</w:t>
            </w:r>
          </w:p>
        </w:tc>
        <w:tc>
          <w:tcPr>
            <w:tcW w:w="13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Euros/somme réservée</w:t>
            </w:r>
          </w:p>
        </w:tc>
        <w:tc>
          <w:tcPr>
            <w:tcW w:w="78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5000</w:t>
            </w:r>
          </w:p>
        </w:tc>
        <w:tc>
          <w:tcPr>
            <w:tcW w:w="17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1,00</w:t>
            </w:r>
          </w:p>
        </w:tc>
        <w:tc>
          <w:tcPr>
            <w:tcW w:w="177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0B8B" w:rsidRPr="002B0B8B" w:rsidRDefault="002B0B8B" w:rsidP="002B0B8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fr-BE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4"/>
                <w:lang w:val="fr-FR" w:eastAsia="fr-FR" w:bidi="ar-SA"/>
              </w:rPr>
              <w:t>5.000,00</w:t>
            </w:r>
          </w:p>
        </w:tc>
      </w:tr>
    </w:tbl>
    <w:p w:rsidR="002B0B8B" w:rsidRPr="002B0B8B" w:rsidRDefault="002B0B8B" w:rsidP="002B0B8B">
      <w:pPr>
        <w:spacing w:after="0" w:line="240" w:lineRule="auto"/>
        <w:rPr>
          <w:rFonts w:ascii="Tahoma" w:eastAsia="Times New Roman" w:hAnsi="Tahoma" w:cs="Times New Roman"/>
          <w:vanish/>
          <w:sz w:val="20"/>
          <w:szCs w:val="24"/>
          <w:lang w:val="fr-BE"/>
        </w:rPr>
      </w:pPr>
    </w:p>
    <w:tbl>
      <w:tblPr>
        <w:tblW w:w="14228" w:type="dxa"/>
        <w:tblInd w:w="60" w:type="dxa"/>
        <w:tblBorders>
          <w:top w:val="outset" w:sz="12" w:space="0" w:color="111111"/>
          <w:left w:val="outset" w:sz="12" w:space="0" w:color="111111"/>
          <w:bottom w:val="outset" w:sz="12" w:space="0" w:color="111111"/>
          <w:right w:val="outset" w:sz="12" w:space="0" w:color="11111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459"/>
        <w:gridCol w:w="1769"/>
      </w:tblGrid>
      <w:tr w:rsidR="002B0B8B" w:rsidRPr="002B0B8B" w:rsidTr="009731AA">
        <w:trPr>
          <w:trHeight w:val="279"/>
        </w:trPr>
        <w:tc>
          <w:tcPr>
            <w:tcW w:w="1245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B0B8B" w:rsidRPr="002B0B8B" w:rsidRDefault="002B0B8B" w:rsidP="002B0B8B">
            <w:pPr>
              <w:shd w:val="clear" w:color="auto" w:fill="D3D3D3"/>
              <w:spacing w:after="0" w:line="240" w:lineRule="auto"/>
              <w:jc w:val="right"/>
              <w:rPr>
                <w:rFonts w:ascii="Tahoma" w:eastAsia="Times New Roman" w:hAnsi="Tahoma" w:cs="Times New Roman"/>
                <w:b/>
                <w:bCs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b/>
                <w:bCs/>
                <w:sz w:val="20"/>
                <w:szCs w:val="24"/>
                <w:lang w:val="fr-FR" w:eastAsia="fr-FR" w:bidi="ar-SA"/>
              </w:rPr>
              <w:t>Total HTVA :</w:t>
            </w:r>
          </w:p>
        </w:tc>
        <w:tc>
          <w:tcPr>
            <w:tcW w:w="176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B0B8B" w:rsidRPr="002B0B8B" w:rsidRDefault="002B0B8B" w:rsidP="002B0B8B">
            <w:pPr>
              <w:shd w:val="clear" w:color="auto" w:fill="D3D3D3"/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</w:p>
        </w:tc>
      </w:tr>
      <w:tr w:rsidR="002B0B8B" w:rsidRPr="002B0B8B" w:rsidTr="009731AA">
        <w:trPr>
          <w:trHeight w:val="279"/>
        </w:trPr>
        <w:tc>
          <w:tcPr>
            <w:tcW w:w="1245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B0B8B" w:rsidRPr="002B0B8B" w:rsidRDefault="002B0B8B" w:rsidP="002B0B8B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b/>
                <w:bCs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b/>
                <w:bCs/>
                <w:sz w:val="20"/>
                <w:szCs w:val="24"/>
                <w:lang w:val="fr-FR" w:eastAsia="fr-FR" w:bidi="ar-SA"/>
              </w:rPr>
              <w:t>TVA 21% :</w:t>
            </w:r>
          </w:p>
        </w:tc>
        <w:tc>
          <w:tcPr>
            <w:tcW w:w="176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</w:p>
        </w:tc>
      </w:tr>
      <w:tr w:rsidR="002B0B8B" w:rsidRPr="002B0B8B" w:rsidTr="009731AA">
        <w:trPr>
          <w:trHeight w:val="279"/>
        </w:trPr>
        <w:tc>
          <w:tcPr>
            <w:tcW w:w="1245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B0B8B" w:rsidRPr="002B0B8B" w:rsidRDefault="002B0B8B" w:rsidP="002B0B8B">
            <w:pPr>
              <w:shd w:val="clear" w:color="auto" w:fill="D3D3D3"/>
              <w:spacing w:after="0" w:line="240" w:lineRule="auto"/>
              <w:jc w:val="right"/>
              <w:rPr>
                <w:rFonts w:ascii="Tahoma" w:eastAsia="Times New Roman" w:hAnsi="Tahoma" w:cs="Times New Roman"/>
                <w:b/>
                <w:bCs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b/>
                <w:bCs/>
                <w:sz w:val="20"/>
                <w:szCs w:val="24"/>
                <w:lang w:val="fr-FR" w:eastAsia="fr-FR" w:bidi="ar-SA"/>
              </w:rPr>
              <w:t>Total TVAC :</w:t>
            </w:r>
          </w:p>
        </w:tc>
        <w:tc>
          <w:tcPr>
            <w:tcW w:w="176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B0B8B" w:rsidRPr="002B0B8B" w:rsidRDefault="002B0B8B" w:rsidP="002B0B8B">
            <w:pPr>
              <w:shd w:val="clear" w:color="auto" w:fill="D3D3D3"/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</w:p>
        </w:tc>
      </w:tr>
    </w:tbl>
    <w:p w:rsidR="002B0B8B" w:rsidRPr="002B0B8B" w:rsidRDefault="002B0B8B" w:rsidP="002B0B8B">
      <w:pPr>
        <w:spacing w:after="0" w:line="240" w:lineRule="auto"/>
        <w:rPr>
          <w:rFonts w:ascii="Tahoma" w:eastAsia="Times New Roman" w:hAnsi="Tahoma" w:cs="Times New Roman"/>
          <w:vanish/>
          <w:sz w:val="20"/>
          <w:szCs w:val="24"/>
          <w:lang w:val="fr-BE"/>
        </w:rPr>
      </w:pPr>
    </w:p>
    <w:tbl>
      <w:tblPr>
        <w:tblW w:w="14241" w:type="dxa"/>
        <w:tblInd w:w="60" w:type="dxa"/>
        <w:tblBorders>
          <w:top w:val="outset" w:sz="12" w:space="0" w:color="111111"/>
          <w:left w:val="outset" w:sz="12" w:space="0" w:color="111111"/>
          <w:bottom w:val="outset" w:sz="12" w:space="0" w:color="111111"/>
          <w:right w:val="outset" w:sz="12" w:space="0" w:color="11111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241"/>
      </w:tblGrid>
      <w:tr w:rsidR="002B0B8B" w:rsidRPr="002B0B8B" w:rsidTr="009731AA">
        <w:trPr>
          <w:trHeight w:val="466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i/>
                <w:iCs/>
                <w:sz w:val="20"/>
                <w:szCs w:val="20"/>
                <w:lang w:val="fr-FR" w:eastAsia="fr-FR" w:bidi="ar-SA"/>
              </w:rPr>
              <w:t>Les prix unitaires doivent être mentionnés avec 4 chiffres après la virgule. La quantité de produits x le prix unitaire doivent être à chaque fois arrondis à 2 chiffres après la virgule.</w:t>
            </w:r>
          </w:p>
        </w:tc>
      </w:tr>
      <w:tr w:rsidR="002B0B8B" w:rsidRPr="002B0B8B" w:rsidTr="009731AA">
        <w:trPr>
          <w:trHeight w:val="1413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B0B8B" w:rsidRPr="002B0B8B" w:rsidRDefault="002B0B8B" w:rsidP="002B0B8B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16"/>
                <w:lang w:val="fr-FR" w:eastAsia="fr-FR" w:bidi="ar-SA"/>
              </w:rPr>
            </w:pPr>
            <w:r w:rsidRPr="002B0B8B">
              <w:rPr>
                <w:rFonts w:ascii="Tahoma" w:eastAsia="Tahoma" w:hAnsi="Tahoma" w:cs="Tahoma"/>
                <w:sz w:val="20"/>
                <w:szCs w:val="20"/>
                <w:lang w:val="fr-FR" w:eastAsia="fr-FR" w:bidi="ar-SA"/>
              </w:rPr>
              <w:t>Vu, vérifié et complété avec les prix unitaires, les totaux partiels et le total global qui ont servi à déterminer le montant de mon offre de ce jour, pour être joint à mon formulaire d’offre.</w:t>
            </w:r>
            <w:r w:rsidRPr="002B0B8B">
              <w:rPr>
                <w:rFonts w:ascii="Tahoma" w:eastAsia="Tahoma" w:hAnsi="Tahoma" w:cs="Tahoma"/>
                <w:sz w:val="20"/>
                <w:szCs w:val="20"/>
                <w:lang w:val="fr-FR" w:eastAsia="fr-FR" w:bidi="ar-SA"/>
              </w:rPr>
              <w:br/>
            </w:r>
            <w:r w:rsidRPr="002B0B8B">
              <w:rPr>
                <w:rFonts w:ascii="Tahoma" w:eastAsia="Tahoma" w:hAnsi="Tahoma" w:cs="Tahoma"/>
                <w:sz w:val="20"/>
                <w:szCs w:val="20"/>
                <w:lang w:val="fr-FR" w:eastAsia="fr-FR" w:bidi="ar-SA"/>
              </w:rPr>
              <w:br/>
              <w:t>Fait à .......................................... le ...................................................... Fonction: ......................................................</w:t>
            </w:r>
            <w:r w:rsidRPr="002B0B8B">
              <w:rPr>
                <w:rFonts w:ascii="Tahoma" w:eastAsia="Tahoma" w:hAnsi="Tahoma" w:cs="Tahoma"/>
                <w:sz w:val="20"/>
                <w:szCs w:val="20"/>
                <w:lang w:val="fr-FR" w:eastAsia="fr-FR" w:bidi="ar-SA"/>
              </w:rPr>
              <w:br/>
            </w:r>
            <w:r w:rsidRPr="002B0B8B">
              <w:rPr>
                <w:rFonts w:ascii="Tahoma" w:eastAsia="Tahoma" w:hAnsi="Tahoma" w:cs="Tahoma"/>
                <w:sz w:val="20"/>
                <w:szCs w:val="20"/>
                <w:lang w:val="fr-FR" w:eastAsia="fr-FR" w:bidi="ar-SA"/>
              </w:rPr>
              <w:br/>
              <w:t>Nom et prénom : ....................................................................</w:t>
            </w:r>
          </w:p>
        </w:tc>
      </w:tr>
    </w:tbl>
    <w:p w:rsidR="00B333C4" w:rsidRDefault="002B0B8B"/>
    <w:sectPr w:rsidR="00B333C4" w:rsidSect="002B0B8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0B8B" w:rsidRDefault="002B0B8B" w:rsidP="002B0B8B">
      <w:pPr>
        <w:spacing w:after="0" w:line="240" w:lineRule="auto"/>
      </w:pPr>
      <w:r>
        <w:separator/>
      </w:r>
    </w:p>
  </w:endnote>
  <w:endnote w:type="continuationSeparator" w:id="0">
    <w:p w:rsidR="002B0B8B" w:rsidRDefault="002B0B8B" w:rsidP="002B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0B8B" w:rsidRDefault="002B0B8B" w:rsidP="002B0B8B">
      <w:pPr>
        <w:spacing w:after="0" w:line="240" w:lineRule="auto"/>
      </w:pPr>
      <w:r>
        <w:separator/>
      </w:r>
    </w:p>
  </w:footnote>
  <w:footnote w:type="continuationSeparator" w:id="0">
    <w:p w:rsidR="002B0B8B" w:rsidRDefault="002B0B8B" w:rsidP="002B0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0B8B" w:rsidRPr="002B0B8B" w:rsidRDefault="002B0B8B" w:rsidP="002B0B8B">
    <w:pPr>
      <w:tabs>
        <w:tab w:val="center" w:pos="4500"/>
        <w:tab w:val="right" w:pos="9000"/>
      </w:tabs>
      <w:spacing w:after="0" w:line="240" w:lineRule="auto"/>
      <w:rPr>
        <w:rFonts w:ascii="Tahoma" w:eastAsia="Times New Roman" w:hAnsi="Tahoma" w:cs="Times New Roman"/>
        <w:sz w:val="20"/>
        <w:szCs w:val="24"/>
      </w:rPr>
    </w:pPr>
    <w:r w:rsidRPr="002B0B8B">
      <w:rPr>
        <w:rFonts w:ascii="Tahoma" w:eastAsia="Times New Roman" w:hAnsi="Tahoma" w:cs="Times New Roman"/>
        <w:bCs/>
        <w:noProof/>
        <w:color w:val="000000"/>
        <w:sz w:val="20"/>
        <w:szCs w:val="24"/>
      </w:rPr>
      <w:t>COMMUNE DE DOUR</w:t>
    </w:r>
    <w:r w:rsidRPr="002B0B8B">
      <w:rPr>
        <w:rFonts w:ascii="Tahoma" w:eastAsia="Times New Roman" w:hAnsi="Tahoma" w:cs="Times New Roman"/>
        <w:sz w:val="20"/>
        <w:szCs w:val="24"/>
      </w:rPr>
      <w:tab/>
    </w:r>
    <w:r w:rsidRPr="002B0B8B">
      <w:rPr>
        <w:rFonts w:ascii="Tahoma" w:eastAsia="Times New Roman" w:hAnsi="Tahoma" w:cs="Times New Roman"/>
        <w:bCs/>
        <w:noProof/>
        <w:color w:val="000000"/>
        <w:sz w:val="20"/>
        <w:szCs w:val="24"/>
      </w:rPr>
      <w:t>PROVINCE DU HAINAUT</w:t>
    </w:r>
    <w:r w:rsidRPr="002B0B8B">
      <w:rPr>
        <w:rFonts w:ascii="Tahoma" w:eastAsia="Times New Roman" w:hAnsi="Tahoma" w:cs="Times New Roman"/>
        <w:sz w:val="20"/>
        <w:szCs w:val="24"/>
      </w:rPr>
      <w:tab/>
      <w:t xml:space="preserve">Réf.: </w:t>
    </w:r>
    <w:r w:rsidRPr="002B0B8B">
      <w:rPr>
        <w:rFonts w:ascii="Tahoma" w:eastAsia="Times New Roman" w:hAnsi="Tahoma" w:cs="Times New Roman"/>
        <w:bCs/>
        <w:noProof/>
        <w:color w:val="000000"/>
        <w:sz w:val="20"/>
        <w:szCs w:val="24"/>
      </w:rPr>
      <w:t>865-13012020-SG</w:t>
    </w:r>
  </w:p>
  <w:p w:rsidR="002B0B8B" w:rsidRDefault="002B0B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8B"/>
    <w:rsid w:val="001F0B08"/>
    <w:rsid w:val="002B0B8B"/>
    <w:rsid w:val="003E4C3F"/>
    <w:rsid w:val="00941796"/>
    <w:rsid w:val="00AE2406"/>
    <w:rsid w:val="00BE5BDC"/>
    <w:rsid w:val="00C40206"/>
    <w:rsid w:val="00CC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97AC8-3960-401B-8314-8B142B73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0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B8B"/>
  </w:style>
  <w:style w:type="paragraph" w:styleId="Pieddepage">
    <w:name w:val="footer"/>
    <w:basedOn w:val="Normal"/>
    <w:link w:val="PieddepageCar"/>
    <w:uiPriority w:val="99"/>
    <w:unhideWhenUsed/>
    <w:rsid w:val="002B0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684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GALLEZ</dc:creator>
  <cp:keywords/>
  <dc:description/>
  <cp:lastModifiedBy>Sylvia GALLEZ</cp:lastModifiedBy>
  <cp:revision>1</cp:revision>
  <dcterms:created xsi:type="dcterms:W3CDTF">2020-02-27T10:15:00Z</dcterms:created>
  <dcterms:modified xsi:type="dcterms:W3CDTF">2020-02-27T10:17:00Z</dcterms:modified>
</cp:coreProperties>
</file>